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1C" w:rsidRPr="00D6371C" w:rsidRDefault="00D6371C" w:rsidP="00D6371C">
      <w:pPr>
        <w:pStyle w:val="Title"/>
        <w:spacing w:before="0" w:after="0"/>
        <w:rPr>
          <w:rFonts w:ascii="Calibri" w:hAnsi="Calibri" w:cs="Calibri"/>
          <w:b w:val="0"/>
          <w:sz w:val="22"/>
          <w:szCs w:val="22"/>
        </w:rPr>
      </w:pPr>
      <w:r w:rsidRPr="00D6371C">
        <w:rPr>
          <w:rFonts w:ascii="Calibri" w:hAnsi="Calibri" w:cs="Calibri"/>
          <w:b w:val="0"/>
          <w:sz w:val="22"/>
          <w:szCs w:val="22"/>
        </w:rPr>
        <w:t>September 4, 2019</w:t>
      </w:r>
    </w:p>
    <w:p w:rsidR="00D6371C" w:rsidRPr="00D6371C" w:rsidRDefault="00D6371C" w:rsidP="00D6371C">
      <w:pPr>
        <w:pStyle w:val="Title"/>
        <w:spacing w:before="0" w:after="0"/>
        <w:rPr>
          <w:rFonts w:ascii="Calibri" w:hAnsi="Calibri" w:cs="Calibri"/>
          <w:b w:val="0"/>
          <w:sz w:val="24"/>
          <w:szCs w:val="24"/>
        </w:rPr>
      </w:pPr>
    </w:p>
    <w:p w:rsidR="00F40578" w:rsidRDefault="00F40578" w:rsidP="00D6371C">
      <w:pPr>
        <w:pStyle w:val="Title"/>
        <w:spacing w:before="0" w:after="0"/>
        <w:rPr>
          <w:rFonts w:ascii="Calibri" w:hAnsi="Calibri" w:cs="Calibri"/>
          <w:sz w:val="24"/>
          <w:szCs w:val="24"/>
        </w:rPr>
      </w:pPr>
      <w:r w:rsidRPr="009F5CBC">
        <w:rPr>
          <w:rFonts w:ascii="Calibri" w:hAnsi="Calibri" w:cs="Calibri"/>
          <w:sz w:val="24"/>
          <w:szCs w:val="24"/>
        </w:rPr>
        <w:t xml:space="preserve">NOTICE OF </w:t>
      </w:r>
      <w:r w:rsidR="00CA101A" w:rsidRPr="009F5CBC">
        <w:rPr>
          <w:rFonts w:ascii="Calibri" w:hAnsi="Calibri" w:cs="Calibri"/>
          <w:sz w:val="24"/>
          <w:szCs w:val="24"/>
        </w:rPr>
        <w:t>DECISION</w:t>
      </w:r>
    </w:p>
    <w:p w:rsidR="00D6371C" w:rsidRPr="00D6371C" w:rsidRDefault="00D6371C" w:rsidP="00D6371C">
      <w:pPr>
        <w:pStyle w:val="Title"/>
        <w:spacing w:before="0" w:after="0"/>
        <w:rPr>
          <w:rFonts w:ascii="Calibri" w:hAnsi="Calibri" w:cs="Calibri"/>
          <w:sz w:val="24"/>
          <w:szCs w:val="24"/>
        </w:rPr>
      </w:pPr>
      <w:r w:rsidRPr="00D6371C">
        <w:rPr>
          <w:rFonts w:ascii="Calibri" w:hAnsi="Calibri" w:cs="Calibri"/>
          <w:sz w:val="24"/>
          <w:szCs w:val="24"/>
        </w:rPr>
        <w:t>ARCHITECTURAL REVIEW AND PUBLIC FACILITIES DECISION</w:t>
      </w:r>
    </w:p>
    <w:p w:rsidR="00D6371C" w:rsidRPr="00D6371C" w:rsidRDefault="00D6371C" w:rsidP="00D6371C">
      <w:pPr>
        <w:pStyle w:val="Title"/>
        <w:spacing w:before="0" w:after="0"/>
        <w:rPr>
          <w:rFonts w:ascii="Calibri" w:hAnsi="Calibri" w:cs="Calibri"/>
          <w:sz w:val="24"/>
          <w:szCs w:val="24"/>
        </w:rPr>
      </w:pPr>
    </w:p>
    <w:p w:rsidR="00D6371C" w:rsidRPr="009F5CBC" w:rsidRDefault="00D6371C" w:rsidP="00D6371C">
      <w:pPr>
        <w:pStyle w:val="Title"/>
        <w:spacing w:before="0" w:after="0"/>
        <w:rPr>
          <w:rFonts w:ascii="Calibri" w:hAnsi="Calibri" w:cs="Calibri"/>
          <w:sz w:val="24"/>
          <w:szCs w:val="24"/>
        </w:rPr>
      </w:pPr>
      <w:r w:rsidRPr="00D6371C">
        <w:rPr>
          <w:rFonts w:ascii="Calibri" w:hAnsi="Calibri" w:cs="Calibri"/>
          <w:sz w:val="24"/>
          <w:szCs w:val="24"/>
        </w:rPr>
        <w:t>** APPROVAL WITH CONDITIONS **</w:t>
      </w:r>
    </w:p>
    <w:p w:rsidR="00D6371C" w:rsidRPr="001A0154" w:rsidRDefault="00D6371C" w:rsidP="00D6371C">
      <w:pPr>
        <w:jc w:val="center"/>
        <w:rPr>
          <w:rFonts w:cs="Calibri"/>
          <w:color w:val="000000"/>
        </w:rPr>
      </w:pPr>
    </w:p>
    <w:p w:rsidR="00D6371C" w:rsidRPr="001A0154" w:rsidRDefault="00D6371C" w:rsidP="00D6371C">
      <w:pPr>
        <w:pBdr>
          <w:top w:val="single" w:sz="4" w:space="1" w:color="auto"/>
        </w:pBdr>
        <w:ind w:left="2340" w:hanging="2340"/>
        <w:rPr>
          <w:rFonts w:cs="Calibri"/>
          <w:color w:val="000000"/>
          <w:szCs w:val="22"/>
        </w:rPr>
      </w:pPr>
      <w:r w:rsidRPr="001A0154">
        <w:rPr>
          <w:rFonts w:cs="Calibri"/>
          <w:color w:val="000000"/>
          <w:szCs w:val="22"/>
        </w:rPr>
        <w:t>Case #:</w:t>
      </w:r>
      <w:r w:rsidRPr="001A0154">
        <w:rPr>
          <w:rFonts w:cs="Calibri"/>
          <w:color w:val="000000"/>
          <w:szCs w:val="22"/>
        </w:rPr>
        <w:tab/>
        <w:t>AR 19-0003</w:t>
      </w:r>
    </w:p>
    <w:p w:rsidR="00D6371C" w:rsidRPr="001A0154" w:rsidRDefault="00D6371C" w:rsidP="00D6371C">
      <w:pPr>
        <w:pBdr>
          <w:top w:val="single" w:sz="4" w:space="1" w:color="auto"/>
        </w:pBdr>
        <w:ind w:left="2340" w:hanging="2340"/>
        <w:rPr>
          <w:rFonts w:cs="Calibri"/>
          <w:color w:val="000000"/>
          <w:szCs w:val="22"/>
        </w:rPr>
      </w:pPr>
      <w:r w:rsidRPr="001A0154">
        <w:rPr>
          <w:rFonts w:cs="Calibri"/>
          <w:color w:val="000000"/>
          <w:szCs w:val="22"/>
        </w:rPr>
        <w:t>Project:</w:t>
      </w:r>
      <w:r w:rsidRPr="001A0154">
        <w:rPr>
          <w:rFonts w:cs="Calibri"/>
          <w:color w:val="000000"/>
          <w:szCs w:val="22"/>
        </w:rPr>
        <w:tab/>
        <w:t>Mutual Materials Tualatin</w:t>
      </w:r>
    </w:p>
    <w:p w:rsidR="00D6371C" w:rsidRPr="001A0154" w:rsidRDefault="00D6371C" w:rsidP="00D6371C">
      <w:pPr>
        <w:pBdr>
          <w:top w:val="single" w:sz="4" w:space="1" w:color="auto"/>
        </w:pBdr>
        <w:ind w:left="2340" w:hanging="2340"/>
        <w:rPr>
          <w:rFonts w:cs="Calibri"/>
          <w:color w:val="000000"/>
          <w:szCs w:val="22"/>
        </w:rPr>
      </w:pPr>
      <w:r w:rsidRPr="001A0154">
        <w:rPr>
          <w:rFonts w:cs="Calibri"/>
          <w:color w:val="000000"/>
          <w:szCs w:val="22"/>
        </w:rPr>
        <w:t>Location:</w:t>
      </w:r>
      <w:r w:rsidRPr="001A0154">
        <w:rPr>
          <w:rFonts w:cs="Calibri"/>
          <w:color w:val="000000"/>
          <w:szCs w:val="22"/>
        </w:rPr>
        <w:tab/>
      </w:r>
      <w:r w:rsidRPr="001A0154">
        <w:rPr>
          <w:rFonts w:cstheme="minorHAnsi"/>
          <w:color w:val="000000"/>
        </w:rPr>
        <w:t>10700 SW Tualatin-Sherwood Road; Tax lot: 2S1 27AA 02100</w:t>
      </w:r>
    </w:p>
    <w:p w:rsidR="00D6371C" w:rsidRPr="001A0154" w:rsidRDefault="00D6371C" w:rsidP="00D6371C">
      <w:pPr>
        <w:pBdr>
          <w:top w:val="single" w:sz="4" w:space="1" w:color="auto"/>
        </w:pBdr>
        <w:ind w:left="2340" w:hanging="2340"/>
        <w:rPr>
          <w:rFonts w:cs="Calibri"/>
          <w:color w:val="000000"/>
          <w:szCs w:val="22"/>
        </w:rPr>
      </w:pPr>
      <w:r w:rsidRPr="001A0154">
        <w:rPr>
          <w:rFonts w:cs="Calibri"/>
          <w:color w:val="000000"/>
          <w:szCs w:val="22"/>
        </w:rPr>
        <w:t>Applicant:</w:t>
      </w:r>
      <w:r w:rsidRPr="001A0154">
        <w:rPr>
          <w:rFonts w:cs="Calibri"/>
          <w:color w:val="000000"/>
          <w:szCs w:val="22"/>
        </w:rPr>
        <w:tab/>
      </w:r>
      <w:proofErr w:type="spellStart"/>
      <w:r w:rsidRPr="001A0154">
        <w:rPr>
          <w:rFonts w:cs="Calibri"/>
          <w:color w:val="000000"/>
          <w:szCs w:val="22"/>
        </w:rPr>
        <w:t>Suzannah</w:t>
      </w:r>
      <w:proofErr w:type="spellEnd"/>
      <w:r w:rsidRPr="001A0154">
        <w:rPr>
          <w:rFonts w:cs="Calibri"/>
          <w:color w:val="000000"/>
          <w:szCs w:val="22"/>
        </w:rPr>
        <w:t xml:space="preserve"> Stanley, Mackenzie: 503-224-9560</w:t>
      </w:r>
    </w:p>
    <w:p w:rsidR="00D6371C" w:rsidRPr="001A0154" w:rsidRDefault="00D6371C" w:rsidP="00D6371C">
      <w:pPr>
        <w:ind w:left="2340" w:hanging="2340"/>
        <w:rPr>
          <w:rFonts w:cs="Calibri"/>
          <w:color w:val="000000"/>
          <w:szCs w:val="22"/>
        </w:rPr>
      </w:pPr>
      <w:r w:rsidRPr="001A0154">
        <w:rPr>
          <w:rFonts w:cs="Calibri"/>
          <w:color w:val="000000"/>
          <w:szCs w:val="22"/>
        </w:rPr>
        <w:t>Owner:</w:t>
      </w:r>
      <w:r w:rsidRPr="001A0154">
        <w:rPr>
          <w:rFonts w:cs="Calibri"/>
          <w:color w:val="000000"/>
          <w:szCs w:val="22"/>
        </w:rPr>
        <w:tab/>
      </w:r>
      <w:r w:rsidRPr="001A0154">
        <w:rPr>
          <w:rFonts w:cstheme="minorHAnsi"/>
          <w:color w:val="000000"/>
        </w:rPr>
        <w:t xml:space="preserve">Kimberly </w:t>
      </w:r>
      <w:proofErr w:type="spellStart"/>
      <w:r w:rsidRPr="001A0154">
        <w:rPr>
          <w:rFonts w:cstheme="minorHAnsi"/>
          <w:color w:val="000000"/>
        </w:rPr>
        <w:t>Eiring</w:t>
      </w:r>
      <w:proofErr w:type="spellEnd"/>
      <w:r w:rsidRPr="001A0154">
        <w:rPr>
          <w:rFonts w:cstheme="minorHAnsi"/>
          <w:color w:val="000000"/>
        </w:rPr>
        <w:t>, Mutual Materials</w:t>
      </w:r>
    </w:p>
    <w:p w:rsidR="00D6371C" w:rsidRPr="001A0154" w:rsidRDefault="00D6371C" w:rsidP="00D6371C">
      <w:pPr>
        <w:pBdr>
          <w:top w:val="single" w:sz="4" w:space="1" w:color="auto"/>
        </w:pBdr>
        <w:ind w:left="2340" w:hanging="2340"/>
        <w:rPr>
          <w:rFonts w:cs="Calibri"/>
          <w:color w:val="000000"/>
        </w:rPr>
      </w:pPr>
    </w:p>
    <w:p w:rsidR="00F77D82" w:rsidRPr="004E6EA4" w:rsidRDefault="007A4F39" w:rsidP="004E6EA4">
      <w:pPr>
        <w:pStyle w:val="Default"/>
        <w:spacing w:after="120"/>
        <w:jc w:val="both"/>
        <w:rPr>
          <w:sz w:val="22"/>
          <w:szCs w:val="22"/>
        </w:rPr>
      </w:pPr>
      <w:r w:rsidRPr="004E6EA4">
        <w:rPr>
          <w:sz w:val="22"/>
          <w:szCs w:val="22"/>
        </w:rPr>
        <w:t>On</w:t>
      </w:r>
      <w:r w:rsidR="00067517" w:rsidRPr="004E6EA4">
        <w:rPr>
          <w:sz w:val="22"/>
          <w:szCs w:val="22"/>
        </w:rPr>
        <w:t xml:space="preserve"> </w:t>
      </w:r>
      <w:r w:rsidR="00D6371C" w:rsidRPr="004E6EA4">
        <w:rPr>
          <w:sz w:val="22"/>
          <w:szCs w:val="22"/>
        </w:rPr>
        <w:t>September 4</w:t>
      </w:r>
      <w:r w:rsidR="00067517" w:rsidRPr="004E6EA4">
        <w:rPr>
          <w:sz w:val="22"/>
          <w:szCs w:val="22"/>
        </w:rPr>
        <w:t>, 2019</w:t>
      </w:r>
      <w:r w:rsidR="002E3325" w:rsidRPr="004E6EA4">
        <w:rPr>
          <w:sz w:val="22"/>
          <w:szCs w:val="22"/>
        </w:rPr>
        <w:t xml:space="preserve"> </w:t>
      </w:r>
      <w:r w:rsidR="00F40578" w:rsidRPr="004E6EA4">
        <w:rPr>
          <w:sz w:val="22"/>
          <w:szCs w:val="22"/>
        </w:rPr>
        <w:t xml:space="preserve">the City of Tualatin </w:t>
      </w:r>
      <w:r w:rsidR="00CA101A" w:rsidRPr="004E6EA4">
        <w:rPr>
          <w:sz w:val="22"/>
          <w:szCs w:val="22"/>
        </w:rPr>
        <w:t>approved with conditions</w:t>
      </w:r>
      <w:r w:rsidR="00C72B18" w:rsidRPr="004E6EA4">
        <w:rPr>
          <w:sz w:val="22"/>
          <w:szCs w:val="22"/>
        </w:rPr>
        <w:t xml:space="preserve"> </w:t>
      </w:r>
      <w:r w:rsidR="004E6EA4" w:rsidRPr="004E6EA4">
        <w:rPr>
          <w:sz w:val="22"/>
          <w:szCs w:val="22"/>
        </w:rPr>
        <w:t>the Architectural Review and Public Facilities Decision</w:t>
      </w:r>
      <w:r w:rsidR="009F5CBC" w:rsidRPr="004E6EA4">
        <w:rPr>
          <w:sz w:val="22"/>
          <w:szCs w:val="22"/>
        </w:rPr>
        <w:t xml:space="preserve"> </w:t>
      </w:r>
      <w:r w:rsidR="00A95C0C" w:rsidRPr="004E6EA4">
        <w:rPr>
          <w:sz w:val="22"/>
          <w:szCs w:val="22"/>
        </w:rPr>
        <w:t xml:space="preserve">for </w:t>
      </w:r>
      <w:r w:rsidR="004E6EA4" w:rsidRPr="004E6EA4">
        <w:rPr>
          <w:sz w:val="22"/>
          <w:szCs w:val="22"/>
        </w:rPr>
        <w:t xml:space="preserve">AR 19-0003: </w:t>
      </w:r>
      <w:r w:rsidR="00D6371C" w:rsidRPr="004E6EA4">
        <w:rPr>
          <w:sz w:val="22"/>
          <w:szCs w:val="22"/>
        </w:rPr>
        <w:t>Mutual Materials Tualatin</w:t>
      </w:r>
      <w:r w:rsidR="004E6EA4" w:rsidRPr="004E6EA4">
        <w:rPr>
          <w:sz w:val="22"/>
          <w:szCs w:val="22"/>
        </w:rPr>
        <w:t xml:space="preserve"> </w:t>
      </w:r>
      <w:r w:rsidR="004E6EA4">
        <w:rPr>
          <w:sz w:val="22"/>
          <w:szCs w:val="22"/>
        </w:rPr>
        <w:t>to construct</w:t>
      </w:r>
      <w:bookmarkStart w:id="0" w:name="_GoBack"/>
      <w:bookmarkEnd w:id="0"/>
      <w:r w:rsidR="004E6EA4" w:rsidRPr="004E6EA4">
        <w:rPr>
          <w:sz w:val="22"/>
          <w:szCs w:val="22"/>
        </w:rPr>
        <w:t xml:space="preserve"> a 4,200 SF office/showroom and 11,700 SF storage building for the wholesale sales of bricks and pavers on a five acre property.</w:t>
      </w:r>
    </w:p>
    <w:p w:rsidR="004E6EA4" w:rsidRPr="004E6EA4" w:rsidRDefault="004E6EA4" w:rsidP="004E6EA4">
      <w:pPr>
        <w:pStyle w:val="Default"/>
        <w:spacing w:after="120"/>
        <w:jc w:val="both"/>
        <w:rPr>
          <w:sz w:val="22"/>
          <w:szCs w:val="22"/>
        </w:rPr>
      </w:pPr>
      <w:r w:rsidRPr="004E6EA4">
        <w:rPr>
          <w:rFonts w:asciiTheme="minorHAnsi" w:hAnsiTheme="minorHAnsi"/>
          <w:color w:val="000000" w:themeColor="text1"/>
          <w:sz w:val="22"/>
          <w:szCs w:val="22"/>
        </w:rPr>
        <w:t xml:space="preserve">A copy of the decision and case file is available at </w:t>
      </w:r>
      <w:hyperlink r:id="rId8" w:history="1">
        <w:r w:rsidRPr="004E6EA4">
          <w:rPr>
            <w:rStyle w:val="Hyperlink"/>
            <w:rFonts w:asciiTheme="minorHAnsi" w:hAnsiTheme="minorHAnsi"/>
            <w:b/>
            <w:sz w:val="22"/>
            <w:szCs w:val="22"/>
          </w:rPr>
          <w:t>tualatinoregon.gov/projects</w:t>
        </w:r>
      </w:hyperlink>
      <w:r w:rsidRPr="004E6EA4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4E6EA4">
        <w:rPr>
          <w:rFonts w:asciiTheme="minorHAnsi" w:hAnsiTheme="minorHAnsi"/>
          <w:color w:val="000000" w:themeColor="text1"/>
          <w:sz w:val="22"/>
          <w:szCs w:val="22"/>
        </w:rPr>
        <w:t xml:space="preserve">and available for review at 18880 SW </w:t>
      </w:r>
      <w:proofErr w:type="spellStart"/>
      <w:r w:rsidRPr="004E6EA4">
        <w:rPr>
          <w:rFonts w:asciiTheme="minorHAnsi" w:hAnsiTheme="minorHAnsi"/>
          <w:color w:val="000000" w:themeColor="text1"/>
          <w:sz w:val="22"/>
          <w:szCs w:val="22"/>
        </w:rPr>
        <w:t>Mart</w:t>
      </w:r>
      <w:r w:rsidRPr="004E6EA4">
        <w:rPr>
          <w:rFonts w:asciiTheme="minorHAnsi" w:hAnsiTheme="minorHAnsi"/>
          <w:color w:val="000000" w:themeColor="text1"/>
          <w:sz w:val="22"/>
          <w:szCs w:val="22"/>
        </w:rPr>
        <w:t>inazzi</w:t>
      </w:r>
      <w:proofErr w:type="spellEnd"/>
      <w:r w:rsidRPr="004E6EA4">
        <w:rPr>
          <w:rFonts w:asciiTheme="minorHAnsi" w:hAnsiTheme="minorHAnsi"/>
          <w:color w:val="000000" w:themeColor="text1"/>
          <w:sz w:val="22"/>
          <w:szCs w:val="22"/>
        </w:rPr>
        <w:t xml:space="preserve"> Ave. Tualatin, OR 97062.</w:t>
      </w:r>
      <w:r w:rsidR="00D6371C" w:rsidRPr="004E6EA4">
        <w:rPr>
          <w:noProof/>
          <w:color w:val="auto"/>
          <w:sz w:val="22"/>
          <w:szCs w:val="22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34925</wp:posOffset>
            </wp:positionV>
            <wp:extent cx="3353435" cy="209613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43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8FF" w:rsidRPr="004E6EA4" w:rsidRDefault="00327AC8" w:rsidP="004E6EA4">
      <w:pPr>
        <w:pStyle w:val="Default"/>
        <w:spacing w:after="120"/>
        <w:jc w:val="both"/>
        <w:rPr>
          <w:sz w:val="22"/>
          <w:szCs w:val="22"/>
        </w:rPr>
      </w:pPr>
      <w:r w:rsidRPr="004E6EA4">
        <w:rPr>
          <w:sz w:val="22"/>
          <w:szCs w:val="22"/>
        </w:rPr>
        <w:t>T</w:t>
      </w:r>
      <w:r w:rsidR="00DA73C6" w:rsidRPr="004E6EA4">
        <w:rPr>
          <w:sz w:val="22"/>
          <w:szCs w:val="22"/>
        </w:rPr>
        <w:t>his</w:t>
      </w:r>
      <w:r w:rsidRPr="004E6EA4">
        <w:rPr>
          <w:sz w:val="22"/>
          <w:szCs w:val="22"/>
        </w:rPr>
        <w:t xml:space="preserve"> staff level</w:t>
      </w:r>
      <w:r w:rsidR="00DA73C6" w:rsidRPr="004E6EA4">
        <w:rPr>
          <w:sz w:val="22"/>
          <w:szCs w:val="22"/>
        </w:rPr>
        <w:t xml:space="preserve"> decision will be final after 14 calendar days </w:t>
      </w:r>
      <w:r w:rsidR="00794414" w:rsidRPr="004E6EA4">
        <w:rPr>
          <w:sz w:val="22"/>
          <w:szCs w:val="22"/>
        </w:rPr>
        <w:t xml:space="preserve">from the date of this mailing </w:t>
      </w:r>
      <w:r w:rsidR="00DA73C6" w:rsidRPr="004E6EA4">
        <w:rPr>
          <w:sz w:val="22"/>
          <w:szCs w:val="22"/>
        </w:rPr>
        <w:t xml:space="preserve">unless a written </w:t>
      </w:r>
      <w:r w:rsidR="005748B8" w:rsidRPr="004E6EA4">
        <w:rPr>
          <w:sz w:val="22"/>
          <w:szCs w:val="22"/>
        </w:rPr>
        <w:t xml:space="preserve">request for review </w:t>
      </w:r>
      <w:r w:rsidR="00DA73C6" w:rsidRPr="004E6EA4">
        <w:rPr>
          <w:sz w:val="22"/>
          <w:szCs w:val="22"/>
        </w:rPr>
        <w:t xml:space="preserve">is received by the </w:t>
      </w:r>
      <w:r w:rsidR="00DA73C6" w:rsidRPr="004E6EA4">
        <w:rPr>
          <w:b/>
          <w:sz w:val="22"/>
          <w:szCs w:val="22"/>
        </w:rPr>
        <w:t xml:space="preserve">Community Development Department – Planning Division at 18880 SW Martinazzi Avenue, Tualatin, OR 97062 before 5:00 p.m. </w:t>
      </w:r>
      <w:r w:rsidR="00DA73C6" w:rsidRPr="004E6EA4">
        <w:rPr>
          <w:sz w:val="22"/>
          <w:szCs w:val="22"/>
        </w:rPr>
        <w:t xml:space="preserve">The appeal must be submitted on the City </w:t>
      </w:r>
      <w:r w:rsidR="005748B8" w:rsidRPr="004E6EA4">
        <w:rPr>
          <w:sz w:val="22"/>
          <w:szCs w:val="22"/>
        </w:rPr>
        <w:t>Request for Review (i.e. A</w:t>
      </w:r>
      <w:r w:rsidR="00DA73C6" w:rsidRPr="004E6EA4">
        <w:rPr>
          <w:sz w:val="22"/>
          <w:szCs w:val="22"/>
        </w:rPr>
        <w:t>ppeal</w:t>
      </w:r>
      <w:r w:rsidR="005748B8" w:rsidRPr="004E6EA4">
        <w:rPr>
          <w:sz w:val="22"/>
          <w:szCs w:val="22"/>
        </w:rPr>
        <w:t>)</w:t>
      </w:r>
      <w:r w:rsidR="00DA73C6" w:rsidRPr="004E6EA4">
        <w:rPr>
          <w:sz w:val="22"/>
          <w:szCs w:val="22"/>
        </w:rPr>
        <w:t xml:space="preserve"> form with all the information requested</w:t>
      </w:r>
      <w:r w:rsidR="002C31A2" w:rsidRPr="004E6EA4">
        <w:rPr>
          <w:sz w:val="22"/>
          <w:szCs w:val="22"/>
        </w:rPr>
        <w:t>, as required by TDC 3</w:t>
      </w:r>
      <w:r w:rsidR="00067517" w:rsidRPr="004E6EA4">
        <w:rPr>
          <w:sz w:val="22"/>
          <w:szCs w:val="22"/>
        </w:rPr>
        <w:t>2.310</w:t>
      </w:r>
      <w:r w:rsidR="002C31A2" w:rsidRPr="004E6EA4">
        <w:rPr>
          <w:sz w:val="22"/>
          <w:szCs w:val="22"/>
        </w:rPr>
        <w:t>,</w:t>
      </w:r>
      <w:r w:rsidR="00DA73C6" w:rsidRPr="004E6EA4">
        <w:rPr>
          <w:sz w:val="22"/>
          <w:szCs w:val="22"/>
        </w:rPr>
        <w:t xml:space="preserve"> and signed by the appellant. </w:t>
      </w:r>
      <w:r w:rsidR="005748B8" w:rsidRPr="004E6EA4">
        <w:rPr>
          <w:sz w:val="22"/>
          <w:szCs w:val="22"/>
        </w:rPr>
        <w:t xml:space="preserve">Only those persons who submitted comments during the notice period may submit a request for review. </w:t>
      </w:r>
      <w:r w:rsidR="00DA73C6" w:rsidRPr="004E6EA4">
        <w:rPr>
          <w:sz w:val="22"/>
          <w:szCs w:val="22"/>
        </w:rPr>
        <w:t>The p</w:t>
      </w:r>
      <w:r w:rsidR="006F0BA6" w:rsidRPr="004E6EA4">
        <w:rPr>
          <w:sz w:val="22"/>
          <w:szCs w:val="22"/>
        </w:rPr>
        <w:t>l</w:t>
      </w:r>
      <w:r w:rsidR="00DA73C6" w:rsidRPr="004E6EA4">
        <w:rPr>
          <w:sz w:val="22"/>
          <w:szCs w:val="22"/>
        </w:rPr>
        <w:t xml:space="preserve">ans and appeal forms are available at the </w:t>
      </w:r>
      <w:r w:rsidR="006F0BA6" w:rsidRPr="004E6EA4">
        <w:rPr>
          <w:sz w:val="22"/>
          <w:szCs w:val="22"/>
        </w:rPr>
        <w:t>Planning Counter</w:t>
      </w:r>
      <w:r w:rsidR="00D6371C" w:rsidRPr="004E6EA4">
        <w:rPr>
          <w:sz w:val="22"/>
          <w:szCs w:val="22"/>
        </w:rPr>
        <w:t xml:space="preserve">. </w:t>
      </w:r>
      <w:r w:rsidR="000C4335" w:rsidRPr="004E6EA4">
        <w:rPr>
          <w:sz w:val="22"/>
          <w:szCs w:val="22"/>
        </w:rPr>
        <w:t>The appeal forms must</w:t>
      </w:r>
      <w:r w:rsidR="00794414" w:rsidRPr="004E6EA4">
        <w:rPr>
          <w:sz w:val="22"/>
          <w:szCs w:val="22"/>
        </w:rPr>
        <w:t xml:space="preserve"> include reasons,</w:t>
      </w:r>
      <w:r w:rsidR="005748B8" w:rsidRPr="004E6EA4">
        <w:rPr>
          <w:sz w:val="22"/>
          <w:szCs w:val="22"/>
        </w:rPr>
        <w:t xml:space="preserve"> the</w:t>
      </w:r>
      <w:r w:rsidR="00794414" w:rsidRPr="004E6EA4">
        <w:rPr>
          <w:sz w:val="22"/>
          <w:szCs w:val="22"/>
        </w:rPr>
        <w:t xml:space="preserve"> appeal fee and meet the requirements of S</w:t>
      </w:r>
      <w:r w:rsidR="005748B8" w:rsidRPr="004E6EA4">
        <w:rPr>
          <w:sz w:val="22"/>
          <w:szCs w:val="22"/>
        </w:rPr>
        <w:t>ection 31.076</w:t>
      </w:r>
      <w:r w:rsidR="00794414" w:rsidRPr="004E6EA4">
        <w:rPr>
          <w:sz w:val="22"/>
          <w:szCs w:val="22"/>
        </w:rPr>
        <w:t xml:space="preserve"> of the Tualatin Development Code</w:t>
      </w:r>
      <w:r w:rsidR="006F0BA6" w:rsidRPr="004E6EA4">
        <w:rPr>
          <w:sz w:val="22"/>
          <w:szCs w:val="22"/>
        </w:rPr>
        <w:t>.</w:t>
      </w:r>
      <w:r w:rsidR="00CA101A" w:rsidRPr="004E6EA4">
        <w:rPr>
          <w:sz w:val="22"/>
          <w:szCs w:val="22"/>
        </w:rPr>
        <w:t xml:space="preserve"> </w:t>
      </w:r>
    </w:p>
    <w:p w:rsidR="00E17C9A" w:rsidRPr="004E6EA4" w:rsidRDefault="00E17C9A" w:rsidP="004E6E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</w:p>
    <w:p w:rsidR="00DE58FF" w:rsidRPr="004E6EA4" w:rsidRDefault="00DE58FF" w:rsidP="004E6E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  <w:r w:rsidRPr="004E6EA4">
        <w:rPr>
          <w:rFonts w:ascii="Calibri" w:hAnsi="Calibri" w:cs="Calibri"/>
          <w:b/>
          <w:szCs w:val="22"/>
        </w:rPr>
        <w:t>Date notice mailed:</w:t>
      </w:r>
      <w:r w:rsidRPr="004E6EA4">
        <w:rPr>
          <w:rFonts w:ascii="Calibri" w:hAnsi="Calibri" w:cs="Calibri"/>
          <w:szCs w:val="22"/>
        </w:rPr>
        <w:t xml:space="preserve"> </w:t>
      </w:r>
      <w:r w:rsidR="00D6371C" w:rsidRPr="004E6EA4">
        <w:rPr>
          <w:rFonts w:ascii="Calibri" w:hAnsi="Calibri" w:cs="Calibri"/>
          <w:szCs w:val="22"/>
        </w:rPr>
        <w:t>September 4</w:t>
      </w:r>
      <w:r w:rsidR="00067517" w:rsidRPr="004E6EA4">
        <w:rPr>
          <w:rFonts w:ascii="Calibri" w:hAnsi="Calibri" w:cs="Calibri"/>
          <w:szCs w:val="22"/>
        </w:rPr>
        <w:t>, 2019</w:t>
      </w:r>
    </w:p>
    <w:p w:rsidR="000B186F" w:rsidRPr="004E6EA4" w:rsidRDefault="00794414" w:rsidP="004E6E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  <w:r w:rsidRPr="004E6EA4">
        <w:rPr>
          <w:rFonts w:ascii="Calibri" w:hAnsi="Calibri" w:cs="Calibri"/>
          <w:b/>
          <w:szCs w:val="22"/>
        </w:rPr>
        <w:t>Date a Request for Review must be file</w:t>
      </w:r>
      <w:r w:rsidR="00C72B18" w:rsidRPr="004E6EA4">
        <w:rPr>
          <w:rFonts w:ascii="Calibri" w:hAnsi="Calibri" w:cs="Calibri"/>
          <w:b/>
          <w:szCs w:val="22"/>
        </w:rPr>
        <w:t>d</w:t>
      </w:r>
      <w:r w:rsidR="009B6DCA" w:rsidRPr="004E6EA4">
        <w:rPr>
          <w:rFonts w:ascii="Calibri" w:hAnsi="Calibri" w:cs="Calibri"/>
          <w:b/>
          <w:szCs w:val="22"/>
        </w:rPr>
        <w:t>:</w:t>
      </w:r>
      <w:r w:rsidR="00111AC8" w:rsidRPr="004E6EA4">
        <w:rPr>
          <w:rFonts w:ascii="Calibri" w:hAnsi="Calibri" w:cs="Calibri"/>
          <w:szCs w:val="22"/>
        </w:rPr>
        <w:t xml:space="preserve"> </w:t>
      </w:r>
      <w:r w:rsidR="00D6371C" w:rsidRPr="004E6EA4">
        <w:rPr>
          <w:rFonts w:ascii="Calibri" w:hAnsi="Calibri" w:cs="Calibri"/>
          <w:szCs w:val="22"/>
        </w:rPr>
        <w:t>September 18</w:t>
      </w:r>
      <w:r w:rsidR="00960173" w:rsidRPr="004E6EA4">
        <w:rPr>
          <w:rFonts w:ascii="Calibri" w:hAnsi="Calibri" w:cs="Calibri"/>
          <w:szCs w:val="22"/>
        </w:rPr>
        <w:t>, 2019</w:t>
      </w:r>
    </w:p>
    <w:p w:rsidR="004E6EA4" w:rsidRPr="004E6EA4" w:rsidRDefault="004E6EA4" w:rsidP="004E6E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</w:p>
    <w:p w:rsidR="00DE58FF" w:rsidRPr="004E6EA4" w:rsidRDefault="000B186F" w:rsidP="004E6E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  <w:r w:rsidRPr="004E6EA4">
        <w:rPr>
          <w:rFonts w:ascii="Calibri" w:hAnsi="Calibri" w:cs="Calibri"/>
          <w:szCs w:val="22"/>
        </w:rPr>
        <w:t xml:space="preserve">File: </w:t>
      </w:r>
      <w:r w:rsidR="00FA0F24" w:rsidRPr="004E6EA4">
        <w:rPr>
          <w:rFonts w:ascii="Calibri" w:hAnsi="Calibri" w:cs="Calibri"/>
          <w:szCs w:val="22"/>
        </w:rPr>
        <w:t xml:space="preserve"> AR</w:t>
      </w:r>
      <w:r w:rsidR="00067517" w:rsidRPr="004E6EA4">
        <w:rPr>
          <w:rFonts w:ascii="Calibri" w:hAnsi="Calibri" w:cs="Calibri"/>
          <w:szCs w:val="22"/>
        </w:rPr>
        <w:t xml:space="preserve"> </w:t>
      </w:r>
      <w:r w:rsidR="003320FF" w:rsidRPr="004E6EA4">
        <w:rPr>
          <w:rFonts w:ascii="Calibri" w:hAnsi="Calibri" w:cs="Calibri"/>
          <w:szCs w:val="22"/>
        </w:rPr>
        <w:t>1</w:t>
      </w:r>
      <w:r w:rsidR="00D6371C" w:rsidRPr="004E6EA4">
        <w:rPr>
          <w:rFonts w:ascii="Calibri" w:hAnsi="Calibri" w:cs="Calibri"/>
          <w:szCs w:val="22"/>
        </w:rPr>
        <w:t>9-0003</w:t>
      </w:r>
    </w:p>
    <w:sectPr w:rsidR="00DE58FF" w:rsidRPr="004E6EA4" w:rsidSect="004E6EA4">
      <w:headerReference w:type="default" r:id="rId10"/>
      <w:footerReference w:type="default" r:id="rId11"/>
      <w:headerReference w:type="first" r:id="rId12"/>
      <w:pgSz w:w="12240" w:h="15840"/>
      <w:pgMar w:top="1210" w:right="1440" w:bottom="720" w:left="144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21C" w:rsidRDefault="002D721C">
      <w:r>
        <w:separator/>
      </w:r>
    </w:p>
  </w:endnote>
  <w:endnote w:type="continuationSeparator" w:id="0">
    <w:p w:rsidR="002D721C" w:rsidRDefault="002D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stAntiqua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E27C7D" w:rsidRDefault="002D721C" w:rsidP="00E27C7D">
    <w:pPr>
      <w:pStyle w:val="Footer"/>
      <w:rPr>
        <w:rFonts w:ascii="Arial" w:hAnsi="Arial" w:cs="Arial"/>
        <w:sz w:val="16"/>
        <w:szCs w:val="16"/>
      </w:rPr>
    </w:pPr>
    <w:r w:rsidRPr="00E27C7D">
      <w:rPr>
        <w:rFonts w:ascii="Arial" w:hAnsi="Arial" w:cs="Arial"/>
        <w:sz w:val="16"/>
        <w:szCs w:val="16"/>
      </w:rPr>
      <w:t>M</w:t>
    </w:r>
    <w:proofErr w:type="gramStart"/>
    <w:r w:rsidRPr="00E27C7D">
      <w:rPr>
        <w:rFonts w:ascii="Arial" w:hAnsi="Arial" w:cs="Arial"/>
        <w:sz w:val="16"/>
        <w:szCs w:val="16"/>
      </w:rPr>
      <w:t>:wilson</w:t>
    </w:r>
    <w:proofErr w:type="gramEnd"/>
    <w:r w:rsidRPr="00E27C7D">
      <w:rPr>
        <w:rFonts w:ascii="Arial" w:hAnsi="Arial" w:cs="Arial"/>
        <w:sz w:val="16"/>
        <w:szCs w:val="16"/>
      </w:rPr>
      <w:t>/water department description 2/13/2013</w:t>
    </w:r>
  </w:p>
  <w:p w:rsidR="002D721C" w:rsidRDefault="002D7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21C" w:rsidRDefault="002D721C">
      <w:r>
        <w:separator/>
      </w:r>
    </w:p>
  </w:footnote>
  <w:footnote w:type="continuationSeparator" w:id="0">
    <w:p w:rsidR="002D721C" w:rsidRDefault="002D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1D4B84" w:rsidRDefault="002D721C">
    <w:pPr>
      <w:pStyle w:val="Header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Water Department Description</w:t>
    </w:r>
  </w:p>
  <w:p w:rsidR="002D721C" w:rsidRPr="001D4B84" w:rsidRDefault="002D721C">
    <w:pPr>
      <w:pStyle w:val="Header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February 2013</w:t>
    </w:r>
  </w:p>
  <w:p w:rsidR="002D721C" w:rsidRPr="001D4B84" w:rsidRDefault="004E6EA4">
    <w:pPr>
      <w:pStyle w:val="Header"/>
      <w:rPr>
        <w:rFonts w:ascii="Arial" w:hAnsi="Arial" w:cs="Arial"/>
        <w:szCs w:val="22"/>
      </w:rPr>
    </w:pPr>
    <w:sdt>
      <w:sdtPr>
        <w:rPr>
          <w:rFonts w:ascii="Arial" w:hAnsi="Arial" w:cs="Arial"/>
          <w:szCs w:val="22"/>
        </w:rPr>
        <w:id w:val="57224566"/>
        <w:docPartObj>
          <w:docPartGallery w:val="Page Numbers (Top of Page)"/>
          <w:docPartUnique/>
        </w:docPartObj>
      </w:sdtPr>
      <w:sdtEndPr/>
      <w:sdtContent>
        <w:r w:rsidR="002D721C" w:rsidRPr="001D4B84">
          <w:rPr>
            <w:rFonts w:ascii="Arial" w:hAnsi="Arial" w:cs="Arial"/>
            <w:szCs w:val="22"/>
          </w:rPr>
          <w:t xml:space="preserve">Page </w:t>
        </w:r>
        <w:r w:rsidR="00612EEF" w:rsidRPr="001D4B84">
          <w:rPr>
            <w:rFonts w:ascii="Arial" w:hAnsi="Arial" w:cs="Arial"/>
            <w:szCs w:val="22"/>
          </w:rPr>
          <w:fldChar w:fldCharType="begin"/>
        </w:r>
        <w:r w:rsidR="002D721C" w:rsidRPr="001D4B84">
          <w:rPr>
            <w:rFonts w:ascii="Arial" w:hAnsi="Arial" w:cs="Arial"/>
            <w:szCs w:val="22"/>
          </w:rPr>
          <w:instrText xml:space="preserve"> PAGE </w:instrText>
        </w:r>
        <w:r w:rsidR="00612EEF" w:rsidRPr="001D4B84">
          <w:rPr>
            <w:rFonts w:ascii="Arial" w:hAnsi="Arial" w:cs="Arial"/>
            <w:szCs w:val="22"/>
          </w:rPr>
          <w:fldChar w:fldCharType="separate"/>
        </w:r>
        <w:r>
          <w:rPr>
            <w:rFonts w:ascii="Arial" w:hAnsi="Arial" w:cs="Arial"/>
            <w:noProof/>
            <w:szCs w:val="22"/>
          </w:rPr>
          <w:t>2</w:t>
        </w:r>
        <w:r w:rsidR="00612EEF" w:rsidRPr="001D4B84">
          <w:rPr>
            <w:rFonts w:ascii="Arial" w:hAnsi="Arial" w:cs="Arial"/>
            <w:szCs w:val="22"/>
          </w:rPr>
          <w:fldChar w:fldCharType="end"/>
        </w:r>
        <w:r w:rsidR="002D721C" w:rsidRPr="001D4B84">
          <w:rPr>
            <w:rFonts w:ascii="Arial" w:hAnsi="Arial" w:cs="Arial"/>
            <w:szCs w:val="22"/>
          </w:rPr>
          <w:t xml:space="preserve"> of </w:t>
        </w:r>
        <w:r w:rsidR="00612EEF" w:rsidRPr="001D4B84">
          <w:rPr>
            <w:rFonts w:ascii="Arial" w:hAnsi="Arial" w:cs="Arial"/>
            <w:szCs w:val="22"/>
          </w:rPr>
          <w:fldChar w:fldCharType="begin"/>
        </w:r>
        <w:r w:rsidR="002D721C" w:rsidRPr="001D4B84">
          <w:rPr>
            <w:rFonts w:ascii="Arial" w:hAnsi="Arial" w:cs="Arial"/>
            <w:szCs w:val="22"/>
          </w:rPr>
          <w:instrText xml:space="preserve"> NUMPAGES  </w:instrText>
        </w:r>
        <w:r w:rsidR="00612EEF" w:rsidRPr="001D4B84">
          <w:rPr>
            <w:rFonts w:ascii="Arial" w:hAnsi="Arial" w:cs="Arial"/>
            <w:szCs w:val="22"/>
          </w:rPr>
          <w:fldChar w:fldCharType="separate"/>
        </w:r>
        <w:r>
          <w:rPr>
            <w:rFonts w:ascii="Arial" w:hAnsi="Arial" w:cs="Arial"/>
            <w:noProof/>
            <w:szCs w:val="22"/>
          </w:rPr>
          <w:t>2</w:t>
        </w:r>
        <w:r w:rsidR="00612EEF" w:rsidRPr="001D4B84">
          <w:rPr>
            <w:rFonts w:ascii="Arial" w:hAnsi="Arial" w:cs="Arial"/>
            <w:szCs w:val="22"/>
          </w:rPr>
          <w:fldChar w:fldCharType="end"/>
        </w:r>
      </w:sdtContent>
    </w:sdt>
  </w:p>
  <w:p w:rsidR="002D721C" w:rsidRPr="001D4B84" w:rsidRDefault="002D721C" w:rsidP="00A306C0">
    <w:pPr>
      <w:pStyle w:val="Header"/>
      <w:rPr>
        <w:rFonts w:ascii="Arial" w:hAnsi="Arial" w:cs="Arial"/>
        <w:szCs w:val="22"/>
      </w:rPr>
    </w:pPr>
  </w:p>
  <w:p w:rsidR="002D721C" w:rsidRPr="001D4B84" w:rsidRDefault="002D721C" w:rsidP="00A306C0">
    <w:pPr>
      <w:pStyle w:val="Header"/>
      <w:rPr>
        <w:rFonts w:ascii="Arial" w:hAnsi="Arial" w:cs="Arial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21C" w:rsidRPr="00D6371C" w:rsidRDefault="002D721C" w:rsidP="00AF0688">
    <w:pPr>
      <w:pStyle w:val="Heading1"/>
      <w:tabs>
        <w:tab w:val="left" w:pos="1755"/>
      </w:tabs>
      <w:rPr>
        <w:rFonts w:ascii="Calibri" w:hAnsi="Calibri" w:cs="Calibri"/>
        <w:b w:val="0"/>
        <w:color w:val="auto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1447800</wp:posOffset>
          </wp:positionH>
          <wp:positionV relativeFrom="paragraph">
            <wp:posOffset>307340</wp:posOffset>
          </wp:positionV>
          <wp:extent cx="2790825" cy="971550"/>
          <wp:effectExtent l="19050" t="0" r="9525" b="0"/>
          <wp:wrapNone/>
          <wp:docPr id="17" name="Picture 0" descr="NEW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Crop.jpg"/>
                  <pic:cNvPicPr/>
                </pic:nvPicPr>
                <pic:blipFill>
                  <a:blip r:embed="rId1"/>
                  <a:srcRect l="20045" t="13559" r="11136" b="13559"/>
                  <a:stretch>
                    <a:fillRect/>
                  </a:stretch>
                </pic:blipFill>
                <pic:spPr>
                  <a:xfrm>
                    <a:off x="0" y="0"/>
                    <a:ext cx="27908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ostAntiqua" w:hAnsi="PostAntiqua"/>
        <w:bCs w:val="0"/>
        <w:iCs/>
        <w:noProof/>
        <w:color w:val="000000" w:themeColor="text1"/>
        <w:spacing w:val="4"/>
        <w:kern w:val="52"/>
        <w:position w:val="-6"/>
        <w:sz w:val="68"/>
        <w:szCs w:val="68"/>
      </w:rPr>
      <w:drawing>
        <wp:inline distT="0" distB="0" distL="0" distR="0">
          <wp:extent cx="1066800" cy="1190625"/>
          <wp:effectExtent l="19050" t="0" r="0" b="0"/>
          <wp:docPr id="2" name="Picture 1" descr="COT Logo-hi res copy2 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T Logo-hi res copy2 small.T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68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3B1E"/>
    <w:multiLevelType w:val="hybridMultilevel"/>
    <w:tmpl w:val="5080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C72B2"/>
    <w:multiLevelType w:val="hybridMultilevel"/>
    <w:tmpl w:val="B9A231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EE27CAC"/>
    <w:multiLevelType w:val="hybridMultilevel"/>
    <w:tmpl w:val="53C4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20"/>
    <w:rsid w:val="00013E16"/>
    <w:rsid w:val="00025870"/>
    <w:rsid w:val="000260C6"/>
    <w:rsid w:val="000402E7"/>
    <w:rsid w:val="00042880"/>
    <w:rsid w:val="00051407"/>
    <w:rsid w:val="00055BAF"/>
    <w:rsid w:val="00067517"/>
    <w:rsid w:val="00072FCE"/>
    <w:rsid w:val="0009103E"/>
    <w:rsid w:val="000940A5"/>
    <w:rsid w:val="00095D3A"/>
    <w:rsid w:val="000B186F"/>
    <w:rsid w:val="000C4335"/>
    <w:rsid w:val="000D0F8A"/>
    <w:rsid w:val="000D727C"/>
    <w:rsid w:val="000E004B"/>
    <w:rsid w:val="000E714E"/>
    <w:rsid w:val="000E7367"/>
    <w:rsid w:val="000F6C2A"/>
    <w:rsid w:val="001077E2"/>
    <w:rsid w:val="00111070"/>
    <w:rsid w:val="00111AC8"/>
    <w:rsid w:val="00112006"/>
    <w:rsid w:val="00141A9D"/>
    <w:rsid w:val="0015180B"/>
    <w:rsid w:val="0016036E"/>
    <w:rsid w:val="00166F22"/>
    <w:rsid w:val="00171E13"/>
    <w:rsid w:val="001801A8"/>
    <w:rsid w:val="001A367A"/>
    <w:rsid w:val="001B2808"/>
    <w:rsid w:val="001C3955"/>
    <w:rsid w:val="001D4B84"/>
    <w:rsid w:val="00224A36"/>
    <w:rsid w:val="00233B01"/>
    <w:rsid w:val="00244E94"/>
    <w:rsid w:val="00284E01"/>
    <w:rsid w:val="00296698"/>
    <w:rsid w:val="002C0198"/>
    <w:rsid w:val="002C31A2"/>
    <w:rsid w:val="002C5980"/>
    <w:rsid w:val="002D0617"/>
    <w:rsid w:val="002D721C"/>
    <w:rsid w:val="002E3325"/>
    <w:rsid w:val="00327AC8"/>
    <w:rsid w:val="00330D56"/>
    <w:rsid w:val="003320FF"/>
    <w:rsid w:val="00337813"/>
    <w:rsid w:val="0034192E"/>
    <w:rsid w:val="0034292C"/>
    <w:rsid w:val="00346565"/>
    <w:rsid w:val="003954B8"/>
    <w:rsid w:val="003B3CD4"/>
    <w:rsid w:val="003B70F8"/>
    <w:rsid w:val="003D7AAA"/>
    <w:rsid w:val="003E34F3"/>
    <w:rsid w:val="003E5888"/>
    <w:rsid w:val="003F591C"/>
    <w:rsid w:val="00403DFB"/>
    <w:rsid w:val="00453E4A"/>
    <w:rsid w:val="00463522"/>
    <w:rsid w:val="004811C9"/>
    <w:rsid w:val="004854B5"/>
    <w:rsid w:val="00497C75"/>
    <w:rsid w:val="004A3CFB"/>
    <w:rsid w:val="004B14E5"/>
    <w:rsid w:val="004B7390"/>
    <w:rsid w:val="004C5B48"/>
    <w:rsid w:val="004D1637"/>
    <w:rsid w:val="004E1761"/>
    <w:rsid w:val="004E6EA4"/>
    <w:rsid w:val="00505AE6"/>
    <w:rsid w:val="005309C6"/>
    <w:rsid w:val="00560447"/>
    <w:rsid w:val="005748B8"/>
    <w:rsid w:val="005A36B4"/>
    <w:rsid w:val="005C6868"/>
    <w:rsid w:val="005D4883"/>
    <w:rsid w:val="005F44BB"/>
    <w:rsid w:val="00601DC7"/>
    <w:rsid w:val="00606055"/>
    <w:rsid w:val="00612EEF"/>
    <w:rsid w:val="00635BBC"/>
    <w:rsid w:val="00670E08"/>
    <w:rsid w:val="00671596"/>
    <w:rsid w:val="0069320E"/>
    <w:rsid w:val="006E0DA8"/>
    <w:rsid w:val="006E30A2"/>
    <w:rsid w:val="006F0BA6"/>
    <w:rsid w:val="006F4218"/>
    <w:rsid w:val="006F783A"/>
    <w:rsid w:val="00724771"/>
    <w:rsid w:val="007336BF"/>
    <w:rsid w:val="00737391"/>
    <w:rsid w:val="0075342D"/>
    <w:rsid w:val="007854E2"/>
    <w:rsid w:val="00792AAE"/>
    <w:rsid w:val="007941DF"/>
    <w:rsid w:val="00794414"/>
    <w:rsid w:val="007A3F45"/>
    <w:rsid w:val="007A4F39"/>
    <w:rsid w:val="007B025F"/>
    <w:rsid w:val="007C0CE3"/>
    <w:rsid w:val="007D4618"/>
    <w:rsid w:val="007D7BB3"/>
    <w:rsid w:val="007E2325"/>
    <w:rsid w:val="007F782D"/>
    <w:rsid w:val="00806FE8"/>
    <w:rsid w:val="0082133E"/>
    <w:rsid w:val="00833B71"/>
    <w:rsid w:val="00860D8B"/>
    <w:rsid w:val="00862142"/>
    <w:rsid w:val="00864A30"/>
    <w:rsid w:val="00870E2B"/>
    <w:rsid w:val="008808ED"/>
    <w:rsid w:val="00885EE1"/>
    <w:rsid w:val="00887014"/>
    <w:rsid w:val="00887A40"/>
    <w:rsid w:val="00890A24"/>
    <w:rsid w:val="00892DE1"/>
    <w:rsid w:val="008A6A3A"/>
    <w:rsid w:val="008B5DF9"/>
    <w:rsid w:val="008D74FA"/>
    <w:rsid w:val="00902446"/>
    <w:rsid w:val="00917473"/>
    <w:rsid w:val="0092566B"/>
    <w:rsid w:val="009308BE"/>
    <w:rsid w:val="00931D87"/>
    <w:rsid w:val="00935D80"/>
    <w:rsid w:val="00935ED6"/>
    <w:rsid w:val="00937C7E"/>
    <w:rsid w:val="00957CBE"/>
    <w:rsid w:val="00960173"/>
    <w:rsid w:val="009642BC"/>
    <w:rsid w:val="009850C9"/>
    <w:rsid w:val="009A73E1"/>
    <w:rsid w:val="009B4FA2"/>
    <w:rsid w:val="009B6DCA"/>
    <w:rsid w:val="009D1478"/>
    <w:rsid w:val="009F5CBC"/>
    <w:rsid w:val="00A06218"/>
    <w:rsid w:val="00A168CC"/>
    <w:rsid w:val="00A266E3"/>
    <w:rsid w:val="00A306C0"/>
    <w:rsid w:val="00A539AA"/>
    <w:rsid w:val="00A57B20"/>
    <w:rsid w:val="00A808EF"/>
    <w:rsid w:val="00A915FD"/>
    <w:rsid w:val="00A95C0C"/>
    <w:rsid w:val="00AB4227"/>
    <w:rsid w:val="00AB44BC"/>
    <w:rsid w:val="00AC0B03"/>
    <w:rsid w:val="00AC1500"/>
    <w:rsid w:val="00AD2573"/>
    <w:rsid w:val="00AE7711"/>
    <w:rsid w:val="00AF0688"/>
    <w:rsid w:val="00B03CE5"/>
    <w:rsid w:val="00B03E3D"/>
    <w:rsid w:val="00B12D98"/>
    <w:rsid w:val="00B1524B"/>
    <w:rsid w:val="00B16DDD"/>
    <w:rsid w:val="00B32B8D"/>
    <w:rsid w:val="00B40F19"/>
    <w:rsid w:val="00B425D4"/>
    <w:rsid w:val="00B96B7E"/>
    <w:rsid w:val="00B9789B"/>
    <w:rsid w:val="00BD1DF4"/>
    <w:rsid w:val="00BF46E9"/>
    <w:rsid w:val="00C112EE"/>
    <w:rsid w:val="00C408B1"/>
    <w:rsid w:val="00C41858"/>
    <w:rsid w:val="00C4265B"/>
    <w:rsid w:val="00C43E22"/>
    <w:rsid w:val="00C45BA9"/>
    <w:rsid w:val="00C46629"/>
    <w:rsid w:val="00C51E55"/>
    <w:rsid w:val="00C57AB1"/>
    <w:rsid w:val="00C655A6"/>
    <w:rsid w:val="00C72B18"/>
    <w:rsid w:val="00C84D5F"/>
    <w:rsid w:val="00C921DB"/>
    <w:rsid w:val="00CA101A"/>
    <w:rsid w:val="00CB43F9"/>
    <w:rsid w:val="00CC0200"/>
    <w:rsid w:val="00D12659"/>
    <w:rsid w:val="00D158B0"/>
    <w:rsid w:val="00D537C3"/>
    <w:rsid w:val="00D5659A"/>
    <w:rsid w:val="00D6371C"/>
    <w:rsid w:val="00DA73C6"/>
    <w:rsid w:val="00DB2FBB"/>
    <w:rsid w:val="00DD0A4D"/>
    <w:rsid w:val="00DE0403"/>
    <w:rsid w:val="00DE58FF"/>
    <w:rsid w:val="00E17C9A"/>
    <w:rsid w:val="00E20191"/>
    <w:rsid w:val="00E27C7D"/>
    <w:rsid w:val="00E53077"/>
    <w:rsid w:val="00E81154"/>
    <w:rsid w:val="00E86BE1"/>
    <w:rsid w:val="00EA0D40"/>
    <w:rsid w:val="00EC2E8C"/>
    <w:rsid w:val="00EC64E0"/>
    <w:rsid w:val="00F2360B"/>
    <w:rsid w:val="00F313B7"/>
    <w:rsid w:val="00F32E37"/>
    <w:rsid w:val="00F40578"/>
    <w:rsid w:val="00F54EF5"/>
    <w:rsid w:val="00F703B0"/>
    <w:rsid w:val="00F77D82"/>
    <w:rsid w:val="00F80DC4"/>
    <w:rsid w:val="00F83D32"/>
    <w:rsid w:val="00F96906"/>
    <w:rsid w:val="00FA0EFB"/>
    <w:rsid w:val="00FA0F24"/>
    <w:rsid w:val="00FD40C5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48FC3DAB"/>
  <w15:docId w15:val="{609757A6-97B2-485E-821C-FF98467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71C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B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1A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1A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02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D257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D257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6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B96B7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27C7D"/>
    <w:pPr>
      <w:ind w:left="720"/>
      <w:contextualSpacing/>
    </w:pPr>
  </w:style>
  <w:style w:type="paragraph" w:styleId="List">
    <w:name w:val="List"/>
    <w:basedOn w:val="Normal"/>
    <w:semiHidden/>
    <w:rsid w:val="00F40578"/>
    <w:pPr>
      <w:widowControl w:val="0"/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paragraph" w:styleId="Title">
    <w:name w:val="Title"/>
    <w:basedOn w:val="Normal"/>
    <w:link w:val="TitleChar"/>
    <w:qFormat/>
    <w:rsid w:val="00F40578"/>
    <w:pPr>
      <w:widowControl w:val="0"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40578"/>
    <w:rPr>
      <w:rFonts w:ascii="Arial" w:hAnsi="Arial"/>
      <w:b/>
      <w:kern w:val="28"/>
      <w:sz w:val="32"/>
    </w:rPr>
  </w:style>
  <w:style w:type="paragraph" w:styleId="BodyText">
    <w:name w:val="Body Text"/>
    <w:basedOn w:val="Normal"/>
    <w:link w:val="BodyTextChar"/>
    <w:semiHidden/>
    <w:rsid w:val="00F40578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40578"/>
    <w:rPr>
      <w:sz w:val="24"/>
    </w:rPr>
  </w:style>
  <w:style w:type="character" w:styleId="Strong">
    <w:name w:val="Strong"/>
    <w:basedOn w:val="DefaultParagraphFont"/>
    <w:uiPriority w:val="22"/>
    <w:qFormat/>
    <w:rsid w:val="00F32E37"/>
    <w:rPr>
      <w:b/>
      <w:bCs/>
    </w:rPr>
  </w:style>
  <w:style w:type="paragraph" w:styleId="NormalWeb">
    <w:name w:val="Normal (Web)"/>
    <w:basedOn w:val="Normal"/>
    <w:uiPriority w:val="99"/>
    <w:unhideWhenUsed/>
    <w:rsid w:val="00F32E37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64A3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84E01"/>
  </w:style>
  <w:style w:type="character" w:styleId="FollowedHyperlink">
    <w:name w:val="FollowedHyperlink"/>
    <w:basedOn w:val="DefaultParagraphFont"/>
    <w:uiPriority w:val="99"/>
    <w:semiHidden/>
    <w:unhideWhenUsed/>
    <w:rsid w:val="00B03E3D"/>
    <w:rPr>
      <w:color w:val="800080" w:themeColor="followedHyperlink"/>
      <w:u w:val="single"/>
    </w:rPr>
  </w:style>
  <w:style w:type="paragraph" w:customStyle="1" w:styleId="Default">
    <w:name w:val="Default"/>
    <w:rsid w:val="00F77D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4796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4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9222">
                                      <w:marLeft w:val="0"/>
                                      <w:marRight w:val="0"/>
                                      <w:marTop w:val="1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76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2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26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906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147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alatinoregon.gov/projec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BFB1D-1C1D-4236-AC55-10106BB4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Michaels Printing</Company>
  <LinksUpToDate>false</LinksUpToDate>
  <CharactersWithSpaces>1710</CharactersWithSpaces>
  <SharedDoc>false</SharedDoc>
  <HLinks>
    <vt:vector size="18" baseType="variant">
      <vt:variant>
        <vt:i4>6553720</vt:i4>
      </vt:variant>
      <vt:variant>
        <vt:i4>1027</vt:i4>
      </vt:variant>
      <vt:variant>
        <vt:i4>1025</vt:i4>
      </vt:variant>
      <vt:variant>
        <vt:i4>1</vt:i4>
      </vt:variant>
      <vt:variant>
        <vt:lpwstr>CoTlogo</vt:lpwstr>
      </vt:variant>
      <vt:variant>
        <vt:lpwstr/>
      </vt:variant>
      <vt:variant>
        <vt:i4>3932283</vt:i4>
      </vt:variant>
      <vt:variant>
        <vt:i4>1036</vt:i4>
      </vt:variant>
      <vt:variant>
        <vt:i4>1026</vt:i4>
      </vt:variant>
      <vt:variant>
        <vt:i4>1</vt:i4>
      </vt:variant>
      <vt:variant>
        <vt:lpwstr>CoT Header</vt:lpwstr>
      </vt:variant>
      <vt:variant>
        <vt:lpwstr/>
      </vt:variant>
      <vt:variant>
        <vt:i4>2818150</vt:i4>
      </vt:variant>
      <vt:variant>
        <vt:i4>1086</vt:i4>
      </vt:variant>
      <vt:variant>
        <vt:i4>1027</vt:i4>
      </vt:variant>
      <vt:variant>
        <vt:i4>1</vt:i4>
      </vt:variant>
      <vt:variant>
        <vt:lpwstr>lower 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Clark</dc:creator>
  <cp:lastModifiedBy>Erin Engman</cp:lastModifiedBy>
  <cp:revision>3</cp:revision>
  <cp:lastPrinted>2018-12-19T22:10:00Z</cp:lastPrinted>
  <dcterms:created xsi:type="dcterms:W3CDTF">2019-09-03T22:23:00Z</dcterms:created>
  <dcterms:modified xsi:type="dcterms:W3CDTF">2019-09-03T22:41:00Z</dcterms:modified>
</cp:coreProperties>
</file>